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DE" w:rsidRPr="0098442E" w:rsidRDefault="00606E24" w:rsidP="00AE30DE">
      <w:pPr>
        <w:pStyle w:val="Heading1"/>
        <w:rPr>
          <w:color w:val="44546A" w:themeColor="text2"/>
        </w:rPr>
      </w:pPr>
      <w:bookmarkStart w:id="0" w:name="_GoBack"/>
      <w:bookmarkEnd w:id="0"/>
      <w:r w:rsidRPr="0098442E">
        <w:rPr>
          <w:color w:val="44546A" w:themeColor="text2"/>
        </w:rPr>
        <w:t>Background Information</w:t>
      </w:r>
    </w:p>
    <w:p w:rsidR="00AE30DE" w:rsidRDefault="00AE30DE" w:rsidP="00DE0F53">
      <w:pPr>
        <w:jc w:val="both"/>
        <w:rPr>
          <w:rFonts w:ascii="Calibri Light" w:hAnsi="Calibri Light" w:cs="Calibri Light"/>
          <w:sz w:val="24"/>
          <w:szCs w:val="24"/>
        </w:rPr>
      </w:pPr>
      <w:r w:rsidRPr="00A1253E">
        <w:rPr>
          <w:rFonts w:ascii="Calibri Light" w:hAnsi="Calibri Light" w:cs="Calibri Light"/>
          <w:sz w:val="24"/>
          <w:szCs w:val="24"/>
        </w:rPr>
        <w:t>The Dorset community</w:t>
      </w:r>
      <w:r w:rsidR="00A1253E" w:rsidRPr="00A1253E">
        <w:rPr>
          <w:rFonts w:ascii="Calibri Light" w:hAnsi="Calibri Light" w:cs="Calibri Light"/>
          <w:sz w:val="24"/>
          <w:szCs w:val="24"/>
        </w:rPr>
        <w:t>, led by a group of passionate local families,</w:t>
      </w:r>
      <w:r w:rsidRPr="00A1253E">
        <w:rPr>
          <w:rFonts w:ascii="Calibri Light" w:hAnsi="Calibri Light" w:cs="Calibri Light"/>
          <w:sz w:val="24"/>
          <w:szCs w:val="24"/>
        </w:rPr>
        <w:t xml:space="preserve"> first highlighted the need for a bike park facility in early 2019 when a group of residents first advocated for its delivery by circulating a</w:t>
      </w:r>
      <w:r w:rsidR="00A1253E" w:rsidRPr="00A1253E">
        <w:rPr>
          <w:rFonts w:ascii="Calibri Light" w:hAnsi="Calibri Light" w:cs="Calibri Light"/>
          <w:sz w:val="24"/>
          <w:szCs w:val="24"/>
        </w:rPr>
        <w:t xml:space="preserve"> petition through the community.  </w:t>
      </w:r>
      <w:r w:rsidR="00A1253E">
        <w:rPr>
          <w:rFonts w:ascii="Calibri Light" w:hAnsi="Calibri Light" w:cs="Calibri Light"/>
          <w:sz w:val="24"/>
          <w:szCs w:val="24"/>
        </w:rPr>
        <w:t>A Labour Election Commitment was subsequently made to build a Pump Track.  A Liberal win meant the project stalled.</w:t>
      </w:r>
    </w:p>
    <w:p w:rsidR="00A1253E" w:rsidRDefault="00A1253E" w:rsidP="00A1253E">
      <w:pPr>
        <w:pStyle w:val="NormalWeb"/>
        <w:shd w:val="clear" w:color="auto" w:fill="FFFFFF"/>
        <w:spacing w:before="0" w:beforeAutospacing="0" w:after="0" w:afterAutospacing="0"/>
        <w:jc w:val="both"/>
        <w:rPr>
          <w:rFonts w:ascii="Calibri Light" w:eastAsia="Calibri" w:hAnsi="Calibri Light" w:cs="Calibri Light"/>
          <w:lang w:eastAsia="en-US"/>
        </w:rPr>
      </w:pPr>
      <w:r>
        <w:rPr>
          <w:rFonts w:ascii="Calibri Light" w:hAnsi="Calibri Light" w:cs="Calibri Light"/>
        </w:rPr>
        <w:t xml:space="preserve">In 2021 </w:t>
      </w:r>
      <w:r>
        <w:rPr>
          <w:rFonts w:ascii="Calibri Light" w:eastAsia="Calibri" w:hAnsi="Calibri Light" w:cs="Calibri Light"/>
          <w:lang w:eastAsia="en-US"/>
        </w:rPr>
        <w:t>Council employees held an informal community discussion at Nugget Sellers Pavilion, Scottsdale.  Discussion was focused on location, style of facility and community wants/needs.  Attendees included parents, teenagers, young children and grandparents.  This information was used to inform the project concept.</w:t>
      </w:r>
    </w:p>
    <w:p w:rsidR="00C82DCE" w:rsidRDefault="00C82DCE" w:rsidP="00A1253E">
      <w:pPr>
        <w:pStyle w:val="NormalWeb"/>
        <w:shd w:val="clear" w:color="auto" w:fill="FFFFFF"/>
        <w:spacing w:before="0" w:beforeAutospacing="0" w:after="0" w:afterAutospacing="0"/>
        <w:jc w:val="both"/>
        <w:rPr>
          <w:rFonts w:ascii="Calibri Light" w:eastAsia="Calibri" w:hAnsi="Calibri Light" w:cs="Calibri Light"/>
          <w:lang w:eastAsia="en-US"/>
        </w:rPr>
      </w:pPr>
    </w:p>
    <w:p w:rsidR="00A1253E" w:rsidRDefault="00A1253E" w:rsidP="00C82DCE">
      <w:pPr>
        <w:pStyle w:val="NormalWeb"/>
        <w:shd w:val="clear" w:color="auto" w:fill="FFFFFF"/>
        <w:spacing w:before="0" w:beforeAutospacing="0" w:after="0" w:afterAutospacing="0"/>
        <w:jc w:val="both"/>
        <w:rPr>
          <w:rFonts w:ascii="Calibri Light" w:eastAsia="Calibri" w:hAnsi="Calibri Light" w:cs="Calibri Light"/>
        </w:rPr>
      </w:pPr>
      <w:r w:rsidRPr="00A1253E">
        <w:rPr>
          <w:rFonts w:ascii="Calibri Light" w:eastAsia="Calibri" w:hAnsi="Calibri Light" w:cs="Calibri Light"/>
          <w:lang w:eastAsia="en-US"/>
        </w:rPr>
        <w:t>A budget of $80,000 to $100,000 was tentatively established and quotes were formally requested</w:t>
      </w:r>
      <w:r>
        <w:rPr>
          <w:rFonts w:ascii="Calibri Light" w:eastAsia="Calibri" w:hAnsi="Calibri Light" w:cs="Calibri Light"/>
        </w:rPr>
        <w:t xml:space="preserve">.  </w:t>
      </w:r>
      <w:r>
        <w:rPr>
          <w:rFonts w:ascii="Calibri Light" w:eastAsia="Calibri" w:hAnsi="Calibri Light" w:cs="Calibri Light"/>
          <w:lang w:eastAsia="en-US"/>
        </w:rPr>
        <w:t xml:space="preserve">A budget item of $30,000 towards a Scottsdale based bike park was included in the </w:t>
      </w:r>
      <w:r w:rsidRPr="00F84F79">
        <w:rPr>
          <w:rFonts w:ascii="Calibri Light" w:eastAsia="Calibri" w:hAnsi="Calibri Light" w:cs="Calibri Light"/>
          <w:lang w:eastAsia="en-US"/>
        </w:rPr>
        <w:t>2021/2022 budget.</w:t>
      </w:r>
      <w:r w:rsidR="00C82DCE">
        <w:rPr>
          <w:rFonts w:ascii="Calibri Light" w:eastAsia="Calibri" w:hAnsi="Calibri Light" w:cs="Calibri Light"/>
          <w:lang w:eastAsia="en-US"/>
        </w:rPr>
        <w:t xml:space="preserve">  </w:t>
      </w:r>
      <w:r>
        <w:rPr>
          <w:rFonts w:ascii="Calibri Light" w:eastAsia="Calibri" w:hAnsi="Calibri Light" w:cs="Calibri Light"/>
          <w:lang w:eastAsia="en-US"/>
        </w:rPr>
        <w:t>A funding application for $50,000 towards a Scottsdale Bike Park was successful through the Premiers Fund for Children and Young People</w:t>
      </w:r>
      <w:r w:rsidR="00C82DCE">
        <w:rPr>
          <w:rFonts w:ascii="Calibri Light" w:eastAsia="Calibri" w:hAnsi="Calibri Light" w:cs="Calibri Light"/>
          <w:lang w:eastAsia="en-US"/>
        </w:rPr>
        <w:t xml:space="preserve">.  </w:t>
      </w:r>
      <w:r>
        <w:rPr>
          <w:rFonts w:ascii="Calibri Light" w:eastAsia="Calibri" w:hAnsi="Calibri Light" w:cs="Calibri Light"/>
        </w:rPr>
        <w:t xml:space="preserve">A community member </w:t>
      </w:r>
      <w:r w:rsidR="00C82DCE">
        <w:rPr>
          <w:rFonts w:ascii="Calibri Light" w:eastAsia="Calibri" w:hAnsi="Calibri Light" w:cs="Calibri Light"/>
        </w:rPr>
        <w:t xml:space="preserve">then </w:t>
      </w:r>
      <w:r>
        <w:rPr>
          <w:rFonts w:ascii="Calibri Light" w:eastAsia="Calibri" w:hAnsi="Calibri Light" w:cs="Calibri Light"/>
        </w:rPr>
        <w:t>donated a further $30,000 towards the project.</w:t>
      </w:r>
    </w:p>
    <w:p w:rsidR="00C82DCE" w:rsidRDefault="00C82DCE" w:rsidP="00C82DCE">
      <w:pPr>
        <w:pStyle w:val="NormalWeb"/>
        <w:shd w:val="clear" w:color="auto" w:fill="FFFFFF"/>
        <w:spacing w:before="0" w:beforeAutospacing="0" w:after="0" w:afterAutospacing="0"/>
        <w:jc w:val="both"/>
        <w:rPr>
          <w:rFonts w:ascii="Calibri Light" w:eastAsia="Calibri" w:hAnsi="Calibri Light" w:cs="Calibri Light"/>
        </w:rPr>
      </w:pPr>
    </w:p>
    <w:p w:rsidR="00A1253E" w:rsidRDefault="00A1253E" w:rsidP="00A1253E">
      <w:pPr>
        <w:pStyle w:val="NormalWeb"/>
        <w:shd w:val="clear" w:color="auto" w:fill="FFFFFF"/>
        <w:spacing w:before="0" w:beforeAutospacing="0" w:after="0" w:afterAutospacing="0"/>
        <w:jc w:val="both"/>
        <w:rPr>
          <w:rFonts w:ascii="Calibri Light" w:eastAsia="Calibri" w:hAnsi="Calibri Light" w:cs="Calibri Light"/>
          <w:lang w:eastAsia="en-US"/>
        </w:rPr>
      </w:pPr>
      <w:r>
        <w:rPr>
          <w:rFonts w:ascii="Calibri Light" w:eastAsia="Calibri" w:hAnsi="Calibri Light" w:cs="Calibri Light"/>
        </w:rPr>
        <w:t xml:space="preserve">By 2022 the project was ready to commence and new quotes were required and requested in order to commence the design and construction process.  Due to the huge boom in the mountain bike construction industry only one company was able to quote and deliver on the project.  </w:t>
      </w:r>
      <w:r w:rsidR="00606E24">
        <w:rPr>
          <w:rFonts w:ascii="Calibri Light" w:eastAsia="Calibri" w:hAnsi="Calibri Light" w:cs="Calibri Light"/>
        </w:rPr>
        <w:t>A d</w:t>
      </w:r>
      <w:r>
        <w:rPr>
          <w:rFonts w:ascii="Calibri Light" w:eastAsia="Calibri" w:hAnsi="Calibri Light" w:cs="Calibri Light"/>
          <w:lang w:eastAsia="en-US"/>
        </w:rPr>
        <w:t xml:space="preserve">raft Concept Plan </w:t>
      </w:r>
      <w:r w:rsidR="00606E24">
        <w:rPr>
          <w:rFonts w:ascii="Calibri Light" w:eastAsia="Calibri" w:hAnsi="Calibri Light" w:cs="Calibri Light"/>
          <w:lang w:eastAsia="en-US"/>
        </w:rPr>
        <w:t xml:space="preserve">was </w:t>
      </w:r>
      <w:r>
        <w:rPr>
          <w:rFonts w:ascii="Calibri Light" w:eastAsia="Calibri" w:hAnsi="Calibri Light" w:cs="Calibri Light"/>
          <w:lang w:eastAsia="en-US"/>
        </w:rPr>
        <w:t>acquired for a dirt Jumps Park with steel and timber features (wall ride, jumps etc) with costings showing that the material costs had increased exponentially since the funding application with costings now three times the budgeted amount for the Jumps Track.</w:t>
      </w:r>
      <w:r w:rsidR="00C82DCE">
        <w:rPr>
          <w:rFonts w:ascii="Calibri Light" w:eastAsia="Calibri" w:hAnsi="Calibri Light" w:cs="Calibri Light"/>
          <w:lang w:eastAsia="en-US"/>
        </w:rPr>
        <w:t xml:space="preserve">  </w:t>
      </w:r>
      <w:r>
        <w:rPr>
          <w:rFonts w:ascii="Calibri Light" w:eastAsia="Calibri" w:hAnsi="Calibri Light" w:cs="Calibri Light"/>
          <w:lang w:eastAsia="en-US"/>
        </w:rPr>
        <w:t xml:space="preserve">Once again the project stalled while options were considered.  </w:t>
      </w:r>
    </w:p>
    <w:p w:rsidR="00C82DCE" w:rsidRDefault="00C82DCE" w:rsidP="00A1253E">
      <w:pPr>
        <w:pStyle w:val="NormalWeb"/>
        <w:shd w:val="clear" w:color="auto" w:fill="FFFFFF"/>
        <w:spacing w:before="0" w:beforeAutospacing="0" w:after="0" w:afterAutospacing="0"/>
        <w:jc w:val="both"/>
        <w:rPr>
          <w:rFonts w:ascii="Calibri Light" w:eastAsia="Calibri" w:hAnsi="Calibri Light" w:cs="Calibri Light"/>
          <w:lang w:eastAsia="en-US"/>
        </w:rPr>
      </w:pPr>
    </w:p>
    <w:p w:rsidR="00A1253E" w:rsidRDefault="00A1253E" w:rsidP="00A1253E">
      <w:pPr>
        <w:jc w:val="both"/>
        <w:rPr>
          <w:rFonts w:ascii="Calibri Light" w:eastAsia="Calibri" w:hAnsi="Calibri Light" w:cs="Calibri Light"/>
          <w:sz w:val="24"/>
          <w:szCs w:val="24"/>
        </w:rPr>
      </w:pPr>
      <w:r w:rsidRPr="00A1253E">
        <w:rPr>
          <w:rFonts w:ascii="Calibri Light" w:eastAsia="Calibri" w:hAnsi="Calibri Light" w:cs="Calibri Light"/>
          <w:sz w:val="24"/>
          <w:szCs w:val="24"/>
        </w:rPr>
        <w:t>A staged approach was identified as a possible way forward with a skills development</w:t>
      </w:r>
      <w:r w:rsidR="00C82DCE">
        <w:rPr>
          <w:rFonts w:ascii="Calibri Light" w:eastAsia="Calibri" w:hAnsi="Calibri Light" w:cs="Calibri Light"/>
          <w:sz w:val="24"/>
          <w:szCs w:val="24"/>
        </w:rPr>
        <w:t>/learn to ride</w:t>
      </w:r>
      <w:r w:rsidRPr="00A1253E">
        <w:rPr>
          <w:rFonts w:ascii="Calibri Light" w:eastAsia="Calibri" w:hAnsi="Calibri Light" w:cs="Calibri Light"/>
          <w:sz w:val="24"/>
          <w:szCs w:val="24"/>
        </w:rPr>
        <w:t xml:space="preserve"> track being identified as Stage 1 to utilise the current funding</w:t>
      </w:r>
      <w:r w:rsidR="0098442E">
        <w:rPr>
          <w:rFonts w:ascii="Calibri Light" w:eastAsia="Calibri" w:hAnsi="Calibri Light" w:cs="Calibri Light"/>
          <w:sz w:val="24"/>
          <w:szCs w:val="24"/>
        </w:rPr>
        <w:t>,</w:t>
      </w:r>
      <w:r w:rsidRPr="00A1253E">
        <w:rPr>
          <w:rFonts w:ascii="Calibri Light" w:eastAsia="Calibri" w:hAnsi="Calibri Light" w:cs="Calibri Light"/>
          <w:sz w:val="24"/>
          <w:szCs w:val="24"/>
        </w:rPr>
        <w:t xml:space="preserve"> and further funding acquired to realise </w:t>
      </w:r>
      <w:r w:rsidR="00C82DCE">
        <w:rPr>
          <w:rFonts w:ascii="Calibri Light" w:eastAsia="Calibri" w:hAnsi="Calibri Light" w:cs="Calibri Light"/>
          <w:sz w:val="24"/>
          <w:szCs w:val="24"/>
        </w:rPr>
        <w:t xml:space="preserve">the more expensive </w:t>
      </w:r>
      <w:r w:rsidRPr="00A1253E">
        <w:rPr>
          <w:rFonts w:ascii="Calibri Light" w:eastAsia="Calibri" w:hAnsi="Calibri Light" w:cs="Calibri Light"/>
          <w:sz w:val="24"/>
          <w:szCs w:val="24"/>
        </w:rPr>
        <w:t>Stage 2 – a pump/jump track.</w:t>
      </w:r>
      <w:r w:rsidR="0098442E">
        <w:rPr>
          <w:rFonts w:ascii="Calibri Light" w:eastAsia="Calibri" w:hAnsi="Calibri Light" w:cs="Calibri Light"/>
          <w:sz w:val="24"/>
          <w:szCs w:val="24"/>
        </w:rPr>
        <w:t xml:space="preserve">  </w:t>
      </w:r>
    </w:p>
    <w:p w:rsidR="0098442E" w:rsidRDefault="0098442E" w:rsidP="00A1253E">
      <w:pPr>
        <w:jc w:val="both"/>
        <w:rPr>
          <w:rFonts w:ascii="Calibri Light" w:eastAsia="Calibri" w:hAnsi="Calibri Light" w:cs="Calibri Light"/>
          <w:sz w:val="24"/>
          <w:szCs w:val="24"/>
        </w:rPr>
      </w:pPr>
      <w:r>
        <w:rPr>
          <w:rFonts w:ascii="Calibri Light" w:eastAsia="Calibri" w:hAnsi="Calibri Light" w:cs="Calibri Light"/>
          <w:sz w:val="24"/>
          <w:szCs w:val="24"/>
        </w:rPr>
        <w:t>T</w:t>
      </w:r>
      <w:r w:rsidRPr="00606E24">
        <w:rPr>
          <w:rFonts w:ascii="Calibri Light" w:eastAsia="Calibri" w:hAnsi="Calibri Light" w:cs="Calibri Light"/>
          <w:sz w:val="24"/>
          <w:szCs w:val="24"/>
        </w:rPr>
        <w:t>he location was a key deliberation as part of the project.  Due to the style of bike park facility that the community was wanting (eg. skills development and pump/jump) the chosen location needed to have the space to achieve the required footprint.  Several locations were discussed with just one meeting all the needs:  Northeast Park.</w:t>
      </w:r>
    </w:p>
    <w:p w:rsidR="00DE0F53" w:rsidRPr="0098442E" w:rsidRDefault="00606E24" w:rsidP="00606E24">
      <w:pPr>
        <w:pStyle w:val="Heading1"/>
        <w:rPr>
          <w:color w:val="44546A" w:themeColor="text2"/>
        </w:rPr>
      </w:pPr>
      <w:r w:rsidRPr="0098442E">
        <w:rPr>
          <w:color w:val="44546A" w:themeColor="text2"/>
        </w:rPr>
        <w:t>Community Consultation</w:t>
      </w:r>
    </w:p>
    <w:p w:rsidR="00606E24" w:rsidRDefault="00730F09" w:rsidP="00DE0F53">
      <w:pPr>
        <w:jc w:val="both"/>
        <w:rPr>
          <w:rFonts w:ascii="Calibri Light" w:eastAsia="Calibri" w:hAnsi="Calibri Light" w:cs="Calibri Light"/>
          <w:sz w:val="24"/>
          <w:szCs w:val="24"/>
        </w:rPr>
      </w:pPr>
      <w:r w:rsidRPr="00606E24">
        <w:rPr>
          <w:rFonts w:ascii="Calibri Light" w:eastAsia="Calibri" w:hAnsi="Calibri Light" w:cs="Calibri Light"/>
          <w:sz w:val="24"/>
          <w:szCs w:val="24"/>
        </w:rPr>
        <w:t xml:space="preserve">A </w:t>
      </w:r>
      <w:r w:rsidR="00606E24" w:rsidRPr="00606E24">
        <w:rPr>
          <w:rFonts w:ascii="Calibri Light" w:eastAsia="Calibri" w:hAnsi="Calibri Light" w:cs="Calibri Light"/>
          <w:sz w:val="24"/>
          <w:szCs w:val="24"/>
        </w:rPr>
        <w:t xml:space="preserve">community </w:t>
      </w:r>
      <w:r w:rsidRPr="00606E24">
        <w:rPr>
          <w:rFonts w:ascii="Calibri Light" w:eastAsia="Calibri" w:hAnsi="Calibri Light" w:cs="Calibri Light"/>
          <w:sz w:val="24"/>
          <w:szCs w:val="24"/>
        </w:rPr>
        <w:t xml:space="preserve">consultation period occurred in regards to the priority order of the Scottsdale </w:t>
      </w:r>
      <w:r w:rsidR="00460D93" w:rsidRPr="00606E24">
        <w:rPr>
          <w:rFonts w:ascii="Calibri Light" w:eastAsia="Calibri" w:hAnsi="Calibri Light" w:cs="Calibri Light"/>
          <w:sz w:val="24"/>
          <w:szCs w:val="24"/>
        </w:rPr>
        <w:t>Bike Park project for 2 weeks from</w:t>
      </w:r>
      <w:r w:rsidRPr="00606E24">
        <w:rPr>
          <w:rFonts w:ascii="Calibri Light" w:eastAsia="Calibri" w:hAnsi="Calibri Light" w:cs="Calibri Light"/>
          <w:sz w:val="24"/>
          <w:szCs w:val="24"/>
        </w:rPr>
        <w:t xml:space="preserve"> </w:t>
      </w:r>
      <w:r w:rsidR="00606E24">
        <w:rPr>
          <w:rFonts w:ascii="Calibri Light" w:eastAsia="Calibri" w:hAnsi="Calibri Light" w:cs="Calibri Light"/>
          <w:sz w:val="24"/>
          <w:szCs w:val="24"/>
        </w:rPr>
        <w:t xml:space="preserve">24 </w:t>
      </w:r>
      <w:r w:rsidRPr="00606E24">
        <w:rPr>
          <w:rFonts w:ascii="Calibri Light" w:eastAsia="Calibri" w:hAnsi="Calibri Light" w:cs="Calibri Light"/>
          <w:sz w:val="24"/>
          <w:szCs w:val="24"/>
        </w:rPr>
        <w:t xml:space="preserve">August to </w:t>
      </w:r>
      <w:r w:rsidR="00606E24">
        <w:rPr>
          <w:rFonts w:ascii="Calibri Light" w:eastAsia="Calibri" w:hAnsi="Calibri Light" w:cs="Calibri Light"/>
          <w:sz w:val="24"/>
          <w:szCs w:val="24"/>
        </w:rPr>
        <w:t>7 September, 2023</w:t>
      </w:r>
      <w:r w:rsidR="00460D93" w:rsidRPr="00606E24">
        <w:rPr>
          <w:rFonts w:ascii="Calibri Light" w:eastAsia="Calibri" w:hAnsi="Calibri Light" w:cs="Calibri Light"/>
          <w:sz w:val="24"/>
          <w:szCs w:val="24"/>
        </w:rPr>
        <w:t>.</w:t>
      </w:r>
      <w:r w:rsidR="0022518F" w:rsidRPr="00606E24">
        <w:rPr>
          <w:rFonts w:ascii="Calibri Light" w:eastAsia="Calibri" w:hAnsi="Calibri Light" w:cs="Calibri Light"/>
          <w:sz w:val="24"/>
          <w:szCs w:val="24"/>
        </w:rPr>
        <w:t xml:space="preserve">  </w:t>
      </w:r>
    </w:p>
    <w:p w:rsidR="00606E24" w:rsidRPr="00606E24" w:rsidRDefault="00606E24" w:rsidP="00606E24">
      <w:pPr>
        <w:jc w:val="both"/>
        <w:rPr>
          <w:rFonts w:ascii="Calibri Light" w:eastAsia="Calibri" w:hAnsi="Calibri Light" w:cs="Calibri Light"/>
          <w:sz w:val="24"/>
          <w:szCs w:val="24"/>
        </w:rPr>
      </w:pPr>
      <w:r w:rsidRPr="00606E24">
        <w:rPr>
          <w:rFonts w:ascii="Calibri Light" w:eastAsia="Calibri" w:hAnsi="Calibri Light" w:cs="Calibri Light"/>
          <w:sz w:val="24"/>
          <w:szCs w:val="24"/>
        </w:rPr>
        <w:t xml:space="preserve">The </w:t>
      </w:r>
      <w:r>
        <w:rPr>
          <w:rFonts w:ascii="Calibri Light" w:eastAsia="Calibri" w:hAnsi="Calibri Light" w:cs="Calibri Light"/>
          <w:sz w:val="24"/>
          <w:szCs w:val="24"/>
        </w:rPr>
        <w:t>aim of the consultation period was to</w:t>
      </w:r>
      <w:r w:rsidRPr="00606E24">
        <w:rPr>
          <w:rFonts w:ascii="Calibri Light" w:eastAsia="Calibri" w:hAnsi="Calibri Light" w:cs="Calibri Light"/>
          <w:sz w:val="24"/>
          <w:szCs w:val="24"/>
        </w:rPr>
        <w:t>:</w:t>
      </w:r>
    </w:p>
    <w:p w:rsidR="00606E24" w:rsidRPr="00606E24" w:rsidRDefault="00606E24" w:rsidP="00606E24">
      <w:pPr>
        <w:pStyle w:val="ListParagraph"/>
        <w:numPr>
          <w:ilvl w:val="0"/>
          <w:numId w:val="1"/>
        </w:numPr>
        <w:jc w:val="both"/>
        <w:rPr>
          <w:rFonts w:ascii="Calibri Light" w:eastAsia="Calibri" w:hAnsi="Calibri Light" w:cs="Calibri Light"/>
          <w:sz w:val="24"/>
          <w:szCs w:val="24"/>
        </w:rPr>
      </w:pPr>
      <w:r w:rsidRPr="00606E24">
        <w:rPr>
          <w:rFonts w:ascii="Calibri Light" w:eastAsia="Calibri" w:hAnsi="Calibri Light" w:cs="Calibri Light"/>
          <w:sz w:val="24"/>
          <w:szCs w:val="24"/>
        </w:rPr>
        <w:t>ascertain community response to moving the skills development track up in priority</w:t>
      </w:r>
    </w:p>
    <w:p w:rsidR="00606E24" w:rsidRPr="00606E24" w:rsidRDefault="00606E24" w:rsidP="00606E24">
      <w:pPr>
        <w:pStyle w:val="ListParagraph"/>
        <w:numPr>
          <w:ilvl w:val="0"/>
          <w:numId w:val="1"/>
        </w:numPr>
        <w:jc w:val="both"/>
        <w:rPr>
          <w:rFonts w:ascii="Calibri Light" w:eastAsia="Calibri" w:hAnsi="Calibri Light" w:cs="Calibri Light"/>
          <w:sz w:val="24"/>
          <w:szCs w:val="24"/>
        </w:rPr>
      </w:pPr>
      <w:r w:rsidRPr="00606E24">
        <w:rPr>
          <w:rFonts w:ascii="Calibri Light" w:eastAsia="Calibri" w:hAnsi="Calibri Light" w:cs="Calibri Light"/>
          <w:sz w:val="24"/>
          <w:szCs w:val="24"/>
        </w:rPr>
        <w:t>identify elements that the community would like to see in a future skills park</w:t>
      </w:r>
    </w:p>
    <w:p w:rsidR="00606E24" w:rsidRPr="00606E24" w:rsidRDefault="00606E24" w:rsidP="00606E24">
      <w:pPr>
        <w:pStyle w:val="ListParagraph"/>
        <w:numPr>
          <w:ilvl w:val="0"/>
          <w:numId w:val="1"/>
        </w:numPr>
        <w:jc w:val="both"/>
        <w:rPr>
          <w:rFonts w:ascii="Calibri Light" w:eastAsia="Calibri" w:hAnsi="Calibri Light" w:cs="Calibri Light"/>
          <w:sz w:val="24"/>
          <w:szCs w:val="24"/>
        </w:rPr>
      </w:pPr>
      <w:r w:rsidRPr="00606E24">
        <w:rPr>
          <w:rFonts w:ascii="Calibri Light" w:eastAsia="Calibri" w:hAnsi="Calibri Light" w:cs="Calibri Light"/>
          <w:sz w:val="24"/>
          <w:szCs w:val="24"/>
        </w:rPr>
        <w:t>identify elements that the community would like to see in a future pump/jump track</w:t>
      </w:r>
    </w:p>
    <w:p w:rsidR="00606E24" w:rsidRPr="00606E24" w:rsidRDefault="00606E24" w:rsidP="00606E24">
      <w:pPr>
        <w:pStyle w:val="ListParagraph"/>
        <w:numPr>
          <w:ilvl w:val="0"/>
          <w:numId w:val="1"/>
        </w:numPr>
        <w:jc w:val="both"/>
        <w:rPr>
          <w:rFonts w:ascii="Calibri Light" w:eastAsia="Calibri" w:hAnsi="Calibri Light" w:cs="Calibri Light"/>
          <w:sz w:val="24"/>
          <w:szCs w:val="24"/>
        </w:rPr>
      </w:pPr>
      <w:r w:rsidRPr="00606E24">
        <w:rPr>
          <w:rFonts w:ascii="Calibri Light" w:eastAsia="Calibri" w:hAnsi="Calibri Light" w:cs="Calibri Light"/>
          <w:sz w:val="24"/>
          <w:szCs w:val="24"/>
        </w:rPr>
        <w:lastRenderedPageBreak/>
        <w:t>general comments on the project</w:t>
      </w:r>
    </w:p>
    <w:p w:rsidR="00460D93" w:rsidRDefault="00460D93" w:rsidP="00DE0F53">
      <w:pPr>
        <w:jc w:val="both"/>
        <w:rPr>
          <w:rFonts w:ascii="Calibri Light" w:eastAsia="Calibri" w:hAnsi="Calibri Light" w:cs="Calibri Light"/>
          <w:sz w:val="24"/>
          <w:szCs w:val="24"/>
        </w:rPr>
      </w:pPr>
      <w:r w:rsidRPr="00606E24">
        <w:rPr>
          <w:rFonts w:ascii="Calibri Light" w:eastAsia="Calibri" w:hAnsi="Calibri Light" w:cs="Calibri Light"/>
          <w:sz w:val="24"/>
          <w:szCs w:val="24"/>
        </w:rPr>
        <w:t xml:space="preserve">An online feedback form was made available during this time and requests for comment forwarded to key stakeholders.  </w:t>
      </w:r>
    </w:p>
    <w:p w:rsidR="002C40CF" w:rsidRPr="00606E24" w:rsidRDefault="00460D93" w:rsidP="00DE0F53">
      <w:pPr>
        <w:jc w:val="both"/>
        <w:rPr>
          <w:rFonts w:ascii="Calibri Light" w:eastAsia="Calibri" w:hAnsi="Calibri Light" w:cs="Calibri Light"/>
          <w:sz w:val="24"/>
          <w:szCs w:val="24"/>
        </w:rPr>
      </w:pPr>
      <w:r w:rsidRPr="00606E24">
        <w:rPr>
          <w:rFonts w:ascii="Calibri Light" w:eastAsia="Calibri" w:hAnsi="Calibri Light" w:cs="Calibri Light"/>
          <w:sz w:val="24"/>
          <w:szCs w:val="24"/>
        </w:rPr>
        <w:t>A total of 51 responses</w:t>
      </w:r>
      <w:r w:rsidR="00C82DCE">
        <w:rPr>
          <w:rFonts w:ascii="Calibri Light" w:eastAsia="Calibri" w:hAnsi="Calibri Light" w:cs="Calibri Light"/>
          <w:sz w:val="24"/>
          <w:szCs w:val="24"/>
        </w:rPr>
        <w:t xml:space="preserve"> were received during this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1083"/>
        <w:gridCol w:w="991"/>
        <w:gridCol w:w="850"/>
        <w:gridCol w:w="5754"/>
        <w:gridCol w:w="10"/>
      </w:tblGrid>
      <w:tr w:rsidR="002C40CF" w:rsidRPr="00606E24" w:rsidTr="002C40CF">
        <w:trPr>
          <w:gridAfter w:val="1"/>
          <w:wAfter w:w="10" w:type="dxa"/>
        </w:trPr>
        <w:tc>
          <w:tcPr>
            <w:tcW w:w="2405" w:type="dxa"/>
            <w:gridSpan w:val="3"/>
            <w:shd w:val="clear" w:color="auto" w:fill="70AD47" w:themeFill="accent6"/>
          </w:tcPr>
          <w:p w:rsidR="002C40CF" w:rsidRPr="00C82DCE" w:rsidRDefault="002C40CF" w:rsidP="00DE0F53">
            <w:pPr>
              <w:jc w:val="both"/>
              <w:rPr>
                <w:rFonts w:ascii="Calibri Light" w:eastAsia="Calibri" w:hAnsi="Calibri Light" w:cs="Calibri Light"/>
                <w:b/>
                <w:sz w:val="24"/>
                <w:szCs w:val="24"/>
              </w:rPr>
            </w:pPr>
            <w:r w:rsidRPr="00C82DCE">
              <w:rPr>
                <w:rFonts w:ascii="Calibri Light" w:eastAsia="Calibri" w:hAnsi="Calibri Light" w:cs="Calibri Light"/>
                <w:b/>
                <w:sz w:val="24"/>
                <w:szCs w:val="24"/>
              </w:rPr>
              <w:t xml:space="preserve">17 </w:t>
            </w:r>
          </w:p>
        </w:tc>
        <w:tc>
          <w:tcPr>
            <w:tcW w:w="6611" w:type="dxa"/>
            <w:gridSpan w:val="2"/>
          </w:tcPr>
          <w:p w:rsidR="002C40CF" w:rsidRPr="00C82DCE" w:rsidRDefault="002C40CF" w:rsidP="00886DA1">
            <w:pPr>
              <w:jc w:val="right"/>
              <w:rPr>
                <w:rFonts w:ascii="Calibri Light" w:eastAsia="Calibri" w:hAnsi="Calibri Light" w:cs="Calibri Light"/>
                <w:b/>
                <w:sz w:val="24"/>
                <w:szCs w:val="24"/>
              </w:rPr>
            </w:pPr>
            <w:r w:rsidRPr="00C82DCE">
              <w:rPr>
                <w:rFonts w:ascii="Calibri Light" w:eastAsia="Calibri" w:hAnsi="Calibri Light" w:cs="Calibri Light"/>
                <w:b/>
                <w:sz w:val="24"/>
                <w:szCs w:val="24"/>
              </w:rPr>
              <w:t>Supportive of the project</w:t>
            </w:r>
          </w:p>
        </w:tc>
      </w:tr>
      <w:tr w:rsidR="002C40CF" w:rsidRPr="00606E24" w:rsidTr="002C40CF">
        <w:trPr>
          <w:gridAfter w:val="1"/>
          <w:wAfter w:w="10" w:type="dxa"/>
        </w:trPr>
        <w:tc>
          <w:tcPr>
            <w:tcW w:w="3256" w:type="dxa"/>
            <w:gridSpan w:val="4"/>
            <w:shd w:val="clear" w:color="auto" w:fill="FFC000" w:themeFill="accent4"/>
          </w:tcPr>
          <w:p w:rsidR="002C40CF" w:rsidRPr="00C82DCE" w:rsidRDefault="002C40CF" w:rsidP="00886DA1">
            <w:pPr>
              <w:rPr>
                <w:rFonts w:ascii="Calibri Light" w:eastAsia="Calibri" w:hAnsi="Calibri Light" w:cs="Calibri Light"/>
                <w:b/>
                <w:sz w:val="24"/>
                <w:szCs w:val="24"/>
              </w:rPr>
            </w:pPr>
            <w:r w:rsidRPr="00C82DCE">
              <w:rPr>
                <w:rFonts w:ascii="Calibri Light" w:eastAsia="Calibri" w:hAnsi="Calibri Light" w:cs="Calibri Light"/>
                <w:b/>
                <w:sz w:val="24"/>
                <w:szCs w:val="24"/>
              </w:rPr>
              <w:t xml:space="preserve">24 </w:t>
            </w:r>
          </w:p>
        </w:tc>
        <w:tc>
          <w:tcPr>
            <w:tcW w:w="5760" w:type="dxa"/>
          </w:tcPr>
          <w:p w:rsidR="002C40CF" w:rsidRPr="00C82DCE" w:rsidRDefault="002C40CF" w:rsidP="00886DA1">
            <w:pPr>
              <w:jc w:val="right"/>
              <w:rPr>
                <w:rFonts w:ascii="Calibri Light" w:eastAsia="Calibri" w:hAnsi="Calibri Light" w:cs="Calibri Light"/>
                <w:b/>
                <w:sz w:val="24"/>
                <w:szCs w:val="24"/>
              </w:rPr>
            </w:pPr>
            <w:r w:rsidRPr="00C82DCE">
              <w:rPr>
                <w:rFonts w:ascii="Calibri Light" w:eastAsia="Calibri" w:hAnsi="Calibri Light" w:cs="Calibri Light"/>
                <w:b/>
                <w:sz w:val="24"/>
                <w:szCs w:val="24"/>
              </w:rPr>
              <w:t>Supportive of the project but the location should change</w:t>
            </w:r>
          </w:p>
        </w:tc>
      </w:tr>
      <w:tr w:rsidR="002C40CF" w:rsidRPr="00606E24" w:rsidTr="0022518F">
        <w:tc>
          <w:tcPr>
            <w:tcW w:w="328" w:type="dxa"/>
            <w:shd w:val="clear" w:color="auto" w:fill="5B9BD5" w:themeFill="accent1"/>
          </w:tcPr>
          <w:p w:rsidR="002C40CF" w:rsidRPr="00C82DCE" w:rsidRDefault="002C40CF" w:rsidP="00DE0F53">
            <w:pPr>
              <w:jc w:val="both"/>
              <w:rPr>
                <w:rFonts w:ascii="Calibri Light" w:eastAsia="Calibri" w:hAnsi="Calibri Light" w:cs="Calibri Light"/>
                <w:b/>
                <w:sz w:val="24"/>
                <w:szCs w:val="24"/>
              </w:rPr>
            </w:pPr>
            <w:r w:rsidRPr="00C82DCE">
              <w:rPr>
                <w:rFonts w:ascii="Calibri Light" w:eastAsia="Calibri" w:hAnsi="Calibri Light" w:cs="Calibri Light"/>
                <w:b/>
                <w:sz w:val="24"/>
                <w:szCs w:val="24"/>
              </w:rPr>
              <w:t xml:space="preserve">1 </w:t>
            </w:r>
          </w:p>
        </w:tc>
        <w:tc>
          <w:tcPr>
            <w:tcW w:w="8698" w:type="dxa"/>
            <w:gridSpan w:val="5"/>
          </w:tcPr>
          <w:p w:rsidR="002C40CF" w:rsidRPr="00C82DCE" w:rsidRDefault="002C40CF" w:rsidP="00886DA1">
            <w:pPr>
              <w:jc w:val="right"/>
              <w:rPr>
                <w:rFonts w:ascii="Calibri Light" w:eastAsia="Calibri" w:hAnsi="Calibri Light" w:cs="Calibri Light"/>
                <w:b/>
                <w:sz w:val="24"/>
                <w:szCs w:val="24"/>
              </w:rPr>
            </w:pPr>
            <w:r w:rsidRPr="00C82DCE">
              <w:rPr>
                <w:rFonts w:ascii="Calibri Light" w:eastAsia="Calibri" w:hAnsi="Calibri Light" w:cs="Calibri Light"/>
                <w:b/>
                <w:sz w:val="24"/>
                <w:szCs w:val="24"/>
              </w:rPr>
              <w:t>Supportive of the project but the priority order should change</w:t>
            </w:r>
          </w:p>
        </w:tc>
      </w:tr>
      <w:tr w:rsidR="002C40CF" w:rsidRPr="00606E24" w:rsidTr="002C40CF">
        <w:trPr>
          <w:gridAfter w:val="1"/>
          <w:wAfter w:w="10" w:type="dxa"/>
        </w:trPr>
        <w:tc>
          <w:tcPr>
            <w:tcW w:w="1413" w:type="dxa"/>
            <w:gridSpan w:val="2"/>
            <w:shd w:val="clear" w:color="auto" w:fill="ED7D31" w:themeFill="accent2"/>
          </w:tcPr>
          <w:p w:rsidR="002C40CF" w:rsidRPr="00C82DCE" w:rsidRDefault="002C40CF" w:rsidP="00DE0F53">
            <w:pPr>
              <w:jc w:val="both"/>
              <w:rPr>
                <w:rFonts w:ascii="Calibri Light" w:eastAsia="Calibri" w:hAnsi="Calibri Light" w:cs="Calibri Light"/>
                <w:b/>
                <w:sz w:val="24"/>
                <w:szCs w:val="24"/>
              </w:rPr>
            </w:pPr>
            <w:r w:rsidRPr="00C82DCE">
              <w:rPr>
                <w:rFonts w:ascii="Calibri Light" w:eastAsia="Calibri" w:hAnsi="Calibri Light" w:cs="Calibri Light"/>
                <w:b/>
                <w:sz w:val="24"/>
                <w:szCs w:val="24"/>
              </w:rPr>
              <w:t xml:space="preserve">9 </w:t>
            </w:r>
          </w:p>
        </w:tc>
        <w:tc>
          <w:tcPr>
            <w:tcW w:w="7603" w:type="dxa"/>
            <w:gridSpan w:val="3"/>
          </w:tcPr>
          <w:p w:rsidR="002C40CF" w:rsidRPr="00C82DCE" w:rsidRDefault="002C40CF" w:rsidP="00886DA1">
            <w:pPr>
              <w:jc w:val="right"/>
              <w:rPr>
                <w:rFonts w:ascii="Calibri Light" w:eastAsia="Calibri" w:hAnsi="Calibri Light" w:cs="Calibri Light"/>
                <w:b/>
                <w:sz w:val="24"/>
                <w:szCs w:val="24"/>
              </w:rPr>
            </w:pPr>
            <w:r w:rsidRPr="00C82DCE">
              <w:rPr>
                <w:rFonts w:ascii="Calibri Light" w:eastAsia="Calibri" w:hAnsi="Calibri Light" w:cs="Calibri Light"/>
                <w:b/>
                <w:sz w:val="24"/>
                <w:szCs w:val="24"/>
              </w:rPr>
              <w:t>Do not support the project at all</w:t>
            </w:r>
          </w:p>
        </w:tc>
      </w:tr>
    </w:tbl>
    <w:p w:rsidR="00D43E31" w:rsidRPr="00606E24" w:rsidRDefault="00D43E31" w:rsidP="00FE68C1">
      <w:pPr>
        <w:spacing w:after="0"/>
        <w:jc w:val="both"/>
        <w:rPr>
          <w:rFonts w:ascii="Calibri Light" w:eastAsia="Calibri" w:hAnsi="Calibri Light" w:cs="Calibri Light"/>
          <w:sz w:val="24"/>
          <w:szCs w:val="24"/>
        </w:rPr>
      </w:pPr>
    </w:p>
    <w:p w:rsidR="004C7A55" w:rsidRPr="00606E24" w:rsidRDefault="004C7A55" w:rsidP="00FE68C1">
      <w:pPr>
        <w:jc w:val="both"/>
        <w:rPr>
          <w:rFonts w:ascii="Calibri Light" w:eastAsia="Calibri" w:hAnsi="Calibri Light" w:cs="Calibri Light"/>
          <w:sz w:val="24"/>
          <w:szCs w:val="24"/>
        </w:rPr>
      </w:pPr>
      <w:r w:rsidRPr="00606E24">
        <w:rPr>
          <w:rFonts w:ascii="Calibri Light" w:eastAsia="Calibri" w:hAnsi="Calibri Light" w:cs="Calibri Light"/>
          <w:sz w:val="24"/>
          <w:szCs w:val="24"/>
        </w:rPr>
        <w:t>O</w:t>
      </w:r>
      <w:r w:rsidR="00C82DCE">
        <w:rPr>
          <w:rFonts w:ascii="Calibri Light" w:eastAsia="Calibri" w:hAnsi="Calibri Light" w:cs="Calibri Light"/>
          <w:sz w:val="24"/>
          <w:szCs w:val="24"/>
        </w:rPr>
        <w:t>verall support for the project wa</w:t>
      </w:r>
      <w:r w:rsidRPr="00606E24">
        <w:rPr>
          <w:rFonts w:ascii="Calibri Light" w:eastAsia="Calibri" w:hAnsi="Calibri Light" w:cs="Calibri Light"/>
          <w:sz w:val="24"/>
          <w:szCs w:val="24"/>
        </w:rPr>
        <w:t>s 4</w:t>
      </w:r>
      <w:r w:rsidR="00FF1DDF" w:rsidRPr="00606E24">
        <w:rPr>
          <w:rFonts w:ascii="Calibri Light" w:eastAsia="Calibri" w:hAnsi="Calibri Light" w:cs="Calibri Light"/>
          <w:sz w:val="24"/>
          <w:szCs w:val="24"/>
        </w:rPr>
        <w:t>1</w:t>
      </w:r>
      <w:r w:rsidRPr="00606E24">
        <w:rPr>
          <w:rFonts w:ascii="Calibri Light" w:eastAsia="Calibri" w:hAnsi="Calibri Light" w:cs="Calibri Light"/>
          <w:sz w:val="24"/>
          <w:szCs w:val="24"/>
        </w:rPr>
        <w:t xml:space="preserve"> people vs </w:t>
      </w:r>
      <w:r w:rsidR="00FF1DDF" w:rsidRPr="00606E24">
        <w:rPr>
          <w:rFonts w:ascii="Calibri Light" w:eastAsia="Calibri" w:hAnsi="Calibri Light" w:cs="Calibri Light"/>
          <w:sz w:val="24"/>
          <w:szCs w:val="24"/>
        </w:rPr>
        <w:t xml:space="preserve">9 who </w:t>
      </w:r>
      <w:r w:rsidR="00C82DCE">
        <w:rPr>
          <w:rFonts w:ascii="Calibri Light" w:eastAsia="Calibri" w:hAnsi="Calibri Light" w:cs="Calibri Light"/>
          <w:sz w:val="24"/>
          <w:szCs w:val="24"/>
        </w:rPr>
        <w:t>were</w:t>
      </w:r>
      <w:r w:rsidR="00FF1DDF" w:rsidRPr="00606E24">
        <w:rPr>
          <w:rFonts w:ascii="Calibri Light" w:eastAsia="Calibri" w:hAnsi="Calibri Light" w:cs="Calibri Light"/>
          <w:sz w:val="24"/>
          <w:szCs w:val="24"/>
        </w:rPr>
        <w:t xml:space="preserve"> against the project completely</w:t>
      </w:r>
      <w:r w:rsidR="00B07E02" w:rsidRPr="00606E24">
        <w:rPr>
          <w:rFonts w:ascii="Calibri Light" w:eastAsia="Calibri" w:hAnsi="Calibri Light" w:cs="Calibri Light"/>
          <w:sz w:val="24"/>
          <w:szCs w:val="24"/>
        </w:rPr>
        <w:t>.  Reasons for non-support centred around the view that there was no need for any</w:t>
      </w:r>
      <w:r w:rsidR="007E449F" w:rsidRPr="00606E24">
        <w:rPr>
          <w:rFonts w:ascii="Calibri Light" w:eastAsia="Calibri" w:hAnsi="Calibri Light" w:cs="Calibri Light"/>
          <w:sz w:val="24"/>
          <w:szCs w:val="24"/>
        </w:rPr>
        <w:t xml:space="preserve"> </w:t>
      </w:r>
      <w:r w:rsidR="00B07E02" w:rsidRPr="00606E24">
        <w:rPr>
          <w:rFonts w:ascii="Calibri Light" w:eastAsia="Calibri" w:hAnsi="Calibri Light" w:cs="Calibri Light"/>
          <w:sz w:val="24"/>
          <w:szCs w:val="24"/>
        </w:rPr>
        <w:t>more bike projects in Dorset.</w:t>
      </w:r>
      <w:r w:rsidR="0098442E">
        <w:rPr>
          <w:rFonts w:ascii="Calibri Light" w:eastAsia="Calibri" w:hAnsi="Calibri Light" w:cs="Calibri Light"/>
          <w:sz w:val="24"/>
          <w:szCs w:val="24"/>
        </w:rPr>
        <w:t xml:space="preserve">  Of the 41 in support of the project the majority (24) were supportive as long as the location changed from Northeast Park.   This was predominantly because of a perception that it was an unsafe place for a facility being so close to the main road , particularly with the main access route being down the highway.  A location closer to town was seen to be preferential.    </w:t>
      </w:r>
    </w:p>
    <w:p w:rsidR="00D4674C" w:rsidRPr="00606E24" w:rsidRDefault="00B07E02" w:rsidP="00FE68C1">
      <w:pPr>
        <w:jc w:val="both"/>
        <w:rPr>
          <w:rFonts w:ascii="Calibri Light" w:eastAsia="Calibri" w:hAnsi="Calibri Light" w:cs="Calibri Light"/>
          <w:sz w:val="24"/>
          <w:szCs w:val="24"/>
        </w:rPr>
      </w:pPr>
      <w:r w:rsidRPr="00606E24">
        <w:rPr>
          <w:rFonts w:ascii="Calibri Light" w:eastAsia="Calibri" w:hAnsi="Calibri Light" w:cs="Calibri Light"/>
          <w:sz w:val="24"/>
          <w:szCs w:val="24"/>
        </w:rPr>
        <w:t xml:space="preserve">17% of the responses were from under 19’s with the majority from the 20-49 age bracket. </w:t>
      </w:r>
    </w:p>
    <w:p w:rsidR="00FF1DDF" w:rsidRPr="00606E24" w:rsidRDefault="00D4674C" w:rsidP="00FE68C1">
      <w:pPr>
        <w:jc w:val="both"/>
        <w:rPr>
          <w:rFonts w:ascii="Calibri Light" w:eastAsia="Calibri" w:hAnsi="Calibri Light" w:cs="Calibri Light"/>
          <w:sz w:val="24"/>
          <w:szCs w:val="24"/>
        </w:rPr>
      </w:pPr>
      <w:r w:rsidRPr="00606E24">
        <w:rPr>
          <w:rFonts w:ascii="Calibri Light" w:eastAsia="Calibri" w:hAnsi="Calibri Light" w:cs="Calibri Light"/>
          <w:sz w:val="24"/>
          <w:szCs w:val="24"/>
        </w:rPr>
        <w:t>Of the responses indicating inclusion from the under 19 age bracket there were 6 supportive of the project</w:t>
      </w:r>
      <w:r w:rsidR="00DA5F58" w:rsidRPr="00606E24">
        <w:rPr>
          <w:rFonts w:ascii="Calibri Light" w:eastAsia="Calibri" w:hAnsi="Calibri Light" w:cs="Calibri Light"/>
          <w:sz w:val="24"/>
          <w:szCs w:val="24"/>
        </w:rPr>
        <w:t xml:space="preserve"> (3 from Scottsdale, 2 from Bridport and 1 from Ringarooma)</w:t>
      </w:r>
      <w:r w:rsidRPr="00606E24">
        <w:rPr>
          <w:rFonts w:ascii="Calibri Light" w:eastAsia="Calibri" w:hAnsi="Calibri Light" w:cs="Calibri Light"/>
          <w:sz w:val="24"/>
          <w:szCs w:val="24"/>
        </w:rPr>
        <w:t>, 2 supportive of the project but not the location</w:t>
      </w:r>
      <w:r w:rsidR="001A7158" w:rsidRPr="00606E24">
        <w:rPr>
          <w:rFonts w:ascii="Calibri Light" w:eastAsia="Calibri" w:hAnsi="Calibri Light" w:cs="Calibri Light"/>
          <w:sz w:val="24"/>
          <w:szCs w:val="24"/>
        </w:rPr>
        <w:t xml:space="preserve"> (both from Scottsdale)</w:t>
      </w:r>
      <w:r w:rsidRPr="00606E24">
        <w:rPr>
          <w:rFonts w:ascii="Calibri Light" w:eastAsia="Calibri" w:hAnsi="Calibri Light" w:cs="Calibri Light"/>
          <w:sz w:val="24"/>
          <w:szCs w:val="24"/>
        </w:rPr>
        <w:t xml:space="preserve"> and 1 who did not support the project at all</w:t>
      </w:r>
      <w:r w:rsidR="001A7158" w:rsidRPr="00606E24">
        <w:rPr>
          <w:rFonts w:ascii="Calibri Light" w:eastAsia="Calibri" w:hAnsi="Calibri Light" w:cs="Calibri Light"/>
          <w:sz w:val="24"/>
          <w:szCs w:val="24"/>
        </w:rPr>
        <w:t xml:space="preserve"> (</w:t>
      </w:r>
      <w:r w:rsidR="00785B51" w:rsidRPr="00606E24">
        <w:rPr>
          <w:rFonts w:ascii="Calibri Light" w:eastAsia="Calibri" w:hAnsi="Calibri Light" w:cs="Calibri Light"/>
          <w:sz w:val="24"/>
          <w:szCs w:val="24"/>
        </w:rPr>
        <w:t xml:space="preserve">from </w:t>
      </w:r>
      <w:r w:rsidR="001A7158" w:rsidRPr="00606E24">
        <w:rPr>
          <w:rFonts w:ascii="Calibri Light" w:eastAsia="Calibri" w:hAnsi="Calibri Light" w:cs="Calibri Light"/>
          <w:sz w:val="24"/>
          <w:szCs w:val="24"/>
        </w:rPr>
        <w:t>Scottsdale)</w:t>
      </w:r>
      <w:r w:rsidRPr="00606E24">
        <w:rPr>
          <w:rFonts w:ascii="Calibri Light" w:eastAsia="Calibri" w:hAnsi="Calibri Light" w:cs="Calibri Light"/>
          <w:sz w:val="24"/>
          <w:szCs w:val="24"/>
        </w:rPr>
        <w:t>.</w:t>
      </w:r>
      <w:r w:rsidR="00B07E02" w:rsidRPr="00606E24">
        <w:rPr>
          <w:rFonts w:ascii="Calibri Light" w:eastAsia="Calibri" w:hAnsi="Calibri Light" w:cs="Calibri Light"/>
          <w:sz w:val="24"/>
          <w:szCs w:val="24"/>
        </w:rPr>
        <w:t xml:space="preserve"> </w:t>
      </w:r>
    </w:p>
    <w:p w:rsidR="007E449F" w:rsidRPr="00606E24" w:rsidRDefault="007E449F" w:rsidP="00FE68C1">
      <w:pPr>
        <w:jc w:val="both"/>
        <w:rPr>
          <w:rFonts w:ascii="Calibri Light" w:eastAsia="Calibri" w:hAnsi="Calibri Light" w:cs="Calibri Light"/>
          <w:sz w:val="24"/>
          <w:szCs w:val="24"/>
        </w:rPr>
      </w:pPr>
      <w:r w:rsidRPr="00606E24">
        <w:rPr>
          <w:rFonts w:ascii="Calibri Light" w:eastAsia="Calibri" w:hAnsi="Calibri Light" w:cs="Calibri Light"/>
          <w:sz w:val="24"/>
          <w:szCs w:val="24"/>
        </w:rPr>
        <w:t xml:space="preserve">In addition to the above there has been a lot of social media traffic in relation to the project with the above viewpoints being </w:t>
      </w:r>
      <w:r w:rsidR="007153F4" w:rsidRPr="00606E24">
        <w:rPr>
          <w:rFonts w:ascii="Calibri Light" w:eastAsia="Calibri" w:hAnsi="Calibri Light" w:cs="Calibri Light"/>
          <w:sz w:val="24"/>
          <w:szCs w:val="24"/>
        </w:rPr>
        <w:t xml:space="preserve">extensively </w:t>
      </w:r>
      <w:r w:rsidR="00D4674C" w:rsidRPr="00606E24">
        <w:rPr>
          <w:rFonts w:ascii="Calibri Light" w:eastAsia="Calibri" w:hAnsi="Calibri Light" w:cs="Calibri Light"/>
          <w:sz w:val="24"/>
          <w:szCs w:val="24"/>
        </w:rPr>
        <w:t xml:space="preserve">reiterated and concerns </w:t>
      </w:r>
      <w:r w:rsidR="0098442E" w:rsidRPr="00606E24">
        <w:rPr>
          <w:rFonts w:ascii="Calibri Light" w:eastAsia="Calibri" w:hAnsi="Calibri Light" w:cs="Calibri Light"/>
          <w:sz w:val="24"/>
          <w:szCs w:val="24"/>
        </w:rPr>
        <w:t>cent</w:t>
      </w:r>
      <w:r w:rsidR="0098442E">
        <w:rPr>
          <w:rFonts w:ascii="Calibri Light" w:eastAsia="Calibri" w:hAnsi="Calibri Light" w:cs="Calibri Light"/>
          <w:sz w:val="24"/>
          <w:szCs w:val="24"/>
        </w:rPr>
        <w:t>r</w:t>
      </w:r>
      <w:r w:rsidR="0098442E" w:rsidRPr="00606E24">
        <w:rPr>
          <w:rFonts w:ascii="Calibri Light" w:eastAsia="Calibri" w:hAnsi="Calibri Light" w:cs="Calibri Light"/>
          <w:sz w:val="24"/>
          <w:szCs w:val="24"/>
        </w:rPr>
        <w:t>ing</w:t>
      </w:r>
      <w:r w:rsidR="00D4674C" w:rsidRPr="00606E24">
        <w:rPr>
          <w:rFonts w:ascii="Calibri Light" w:eastAsia="Calibri" w:hAnsi="Calibri Light" w:cs="Calibri Light"/>
          <w:sz w:val="24"/>
          <w:szCs w:val="24"/>
        </w:rPr>
        <w:t xml:space="preserve"> very strongly on the location.</w:t>
      </w:r>
    </w:p>
    <w:p w:rsidR="00DA554D" w:rsidRPr="0098442E" w:rsidRDefault="00DA554D" w:rsidP="00DA554D">
      <w:pPr>
        <w:pStyle w:val="Heading1"/>
        <w:rPr>
          <w:rFonts w:eastAsia="Calibri"/>
          <w:color w:val="44546A" w:themeColor="text2"/>
        </w:rPr>
      </w:pPr>
      <w:r w:rsidRPr="0098442E">
        <w:rPr>
          <w:rFonts w:eastAsia="Calibri"/>
          <w:color w:val="44546A" w:themeColor="text2"/>
        </w:rPr>
        <w:t>Current Project Status</w:t>
      </w:r>
    </w:p>
    <w:p w:rsidR="00DA554D" w:rsidRDefault="006651FE" w:rsidP="00FE68C1">
      <w:pPr>
        <w:jc w:val="both"/>
        <w:rPr>
          <w:rFonts w:ascii="Calibri Light" w:eastAsia="Calibri" w:hAnsi="Calibri Light" w:cs="Calibri Light"/>
          <w:sz w:val="24"/>
          <w:szCs w:val="24"/>
        </w:rPr>
      </w:pPr>
      <w:r>
        <w:rPr>
          <w:rFonts w:ascii="Calibri Light" w:eastAsia="Calibri" w:hAnsi="Calibri Light" w:cs="Calibri Light"/>
          <w:sz w:val="24"/>
          <w:szCs w:val="24"/>
        </w:rPr>
        <w:t xml:space="preserve">With the significant number of people against the location of the project Council staff have been reviewing options.  </w:t>
      </w:r>
    </w:p>
    <w:p w:rsidR="006651FE" w:rsidRDefault="006651FE" w:rsidP="006651FE">
      <w:pPr>
        <w:jc w:val="both"/>
        <w:rPr>
          <w:rFonts w:ascii="Calibri Light" w:eastAsia="Calibri" w:hAnsi="Calibri Light" w:cs="Calibri Light"/>
          <w:sz w:val="24"/>
          <w:szCs w:val="24"/>
        </w:rPr>
      </w:pPr>
      <w:r>
        <w:rPr>
          <w:rFonts w:ascii="Calibri Light" w:eastAsia="Calibri" w:hAnsi="Calibri Light" w:cs="Calibri Light"/>
          <w:sz w:val="24"/>
          <w:szCs w:val="24"/>
        </w:rPr>
        <w:t xml:space="preserve">With no other site having the footprint availability as Northeast Park the scope of the project has been undergoing review as to what is achievable at other locations across Scottsdale.  </w:t>
      </w:r>
      <w:r w:rsidRPr="00606E24">
        <w:rPr>
          <w:rFonts w:ascii="Calibri Light" w:eastAsia="Calibri" w:hAnsi="Calibri Light" w:cs="Calibri Light"/>
          <w:sz w:val="24"/>
          <w:szCs w:val="24"/>
        </w:rPr>
        <w:t xml:space="preserve">By changing location we would need to separate the older children targeted </w:t>
      </w:r>
      <w:r w:rsidR="0098442E">
        <w:rPr>
          <w:rFonts w:ascii="Calibri Light" w:eastAsia="Calibri" w:hAnsi="Calibri Light" w:cs="Calibri Light"/>
          <w:sz w:val="24"/>
          <w:szCs w:val="24"/>
        </w:rPr>
        <w:t xml:space="preserve">pump/jump </w:t>
      </w:r>
      <w:r w:rsidRPr="00606E24">
        <w:rPr>
          <w:rFonts w:ascii="Calibri Light" w:eastAsia="Calibri" w:hAnsi="Calibri Light" w:cs="Calibri Light"/>
          <w:sz w:val="24"/>
          <w:szCs w:val="24"/>
        </w:rPr>
        <w:t xml:space="preserve">facility from the younger children targeted learn to ride facility as the footprint of both is unlikely to be able to be accommodated anywhere other than Northeast Park.  </w:t>
      </w:r>
    </w:p>
    <w:p w:rsidR="00C82DCE" w:rsidRDefault="0098442E" w:rsidP="00FE68C1">
      <w:pPr>
        <w:jc w:val="both"/>
      </w:pPr>
      <w:r>
        <w:rPr>
          <w:rFonts w:ascii="Calibri Light" w:eastAsia="Calibri" w:hAnsi="Calibri Light" w:cs="Calibri Light"/>
          <w:sz w:val="24"/>
          <w:szCs w:val="24"/>
        </w:rPr>
        <w:t>Discussions have commenced with key stakeholders and are continuing in regards to locations in Scottsdale that may suit one or the other stages of the project.  It is hoped that an alternative location/s will be able to be determined by the end of November to enable the project to move forward as soon as possible.</w:t>
      </w:r>
    </w:p>
    <w:sectPr w:rsidR="00C82D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09" w:rsidRDefault="00730F09" w:rsidP="00730F09">
      <w:pPr>
        <w:spacing w:after="0" w:line="240" w:lineRule="auto"/>
      </w:pPr>
      <w:r>
        <w:separator/>
      </w:r>
    </w:p>
  </w:endnote>
  <w:endnote w:type="continuationSeparator" w:id="0">
    <w:p w:rsidR="00730F09" w:rsidRDefault="00730F09" w:rsidP="0073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09" w:rsidRDefault="00730F09" w:rsidP="00730F09">
      <w:pPr>
        <w:spacing w:after="0" w:line="240" w:lineRule="auto"/>
      </w:pPr>
      <w:r>
        <w:separator/>
      </w:r>
    </w:p>
  </w:footnote>
  <w:footnote w:type="continuationSeparator" w:id="0">
    <w:p w:rsidR="00730F09" w:rsidRDefault="00730F09" w:rsidP="0073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09" w:rsidRDefault="00730F09" w:rsidP="00730F09">
    <w:pPr>
      <w:pStyle w:val="Header"/>
      <w:jc w:val="right"/>
      <w:rPr>
        <w:b/>
        <w:sz w:val="36"/>
      </w:rPr>
    </w:pPr>
    <w:r>
      <w:rPr>
        <w:b/>
        <w:noProof/>
        <w:sz w:val="36"/>
        <w:lang w:eastAsia="en-AU"/>
      </w:rPr>
      <w:drawing>
        <wp:anchor distT="0" distB="0" distL="114300" distR="114300" simplePos="0" relativeHeight="251659264" behindDoc="1" locked="0" layoutInCell="1" allowOverlap="1" wp14:anchorId="2DBF8FA4" wp14:editId="28F642E6">
          <wp:simplePos x="0" y="0"/>
          <wp:positionH relativeFrom="column">
            <wp:posOffset>0</wp:posOffset>
          </wp:positionH>
          <wp:positionV relativeFrom="paragraph">
            <wp:posOffset>-46525</wp:posOffset>
          </wp:positionV>
          <wp:extent cx="857217" cy="914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set_Logo_Vert_Grad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236" cy="924021"/>
                  </a:xfrm>
                  <a:prstGeom prst="rect">
                    <a:avLst/>
                  </a:prstGeom>
                </pic:spPr>
              </pic:pic>
            </a:graphicData>
          </a:graphic>
          <wp14:sizeRelH relativeFrom="margin">
            <wp14:pctWidth>0</wp14:pctWidth>
          </wp14:sizeRelH>
          <wp14:sizeRelV relativeFrom="margin">
            <wp14:pctHeight>0</wp14:pctHeight>
          </wp14:sizeRelV>
        </wp:anchor>
      </w:drawing>
    </w:r>
  </w:p>
  <w:p w:rsidR="00730F09" w:rsidRDefault="00730F09" w:rsidP="00730F09">
    <w:pPr>
      <w:pStyle w:val="Header"/>
      <w:jc w:val="right"/>
      <w:rPr>
        <w:b/>
        <w:color w:val="006462"/>
        <w:sz w:val="24"/>
      </w:rPr>
    </w:pPr>
  </w:p>
  <w:p w:rsidR="00730F09" w:rsidRPr="00826FF1" w:rsidRDefault="00730F09" w:rsidP="00730F09">
    <w:pPr>
      <w:pStyle w:val="Header"/>
      <w:jc w:val="right"/>
      <w:rPr>
        <w:b/>
        <w:color w:val="006462"/>
        <w:sz w:val="24"/>
      </w:rPr>
    </w:pPr>
  </w:p>
  <w:p w:rsidR="00730F09" w:rsidRPr="00730F09" w:rsidRDefault="00730F09" w:rsidP="00730F09">
    <w:pPr>
      <w:pStyle w:val="Header"/>
      <w:pBdr>
        <w:bottom w:val="single" w:sz="12" w:space="1" w:color="006462"/>
      </w:pBdr>
      <w:jc w:val="right"/>
      <w:rPr>
        <w:color w:val="006462"/>
        <w:sz w:val="36"/>
      </w:rPr>
    </w:pPr>
    <w:r>
      <w:rPr>
        <w:b/>
        <w:color w:val="006462"/>
        <w:sz w:val="36"/>
      </w:rPr>
      <w:tab/>
    </w:r>
    <w:r>
      <w:rPr>
        <w:b/>
        <w:color w:val="006462"/>
        <w:sz w:val="36"/>
      </w:rPr>
      <w:tab/>
      <w:t>SCOTTSDALE BIKE PARK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1D89"/>
    <w:multiLevelType w:val="hybridMultilevel"/>
    <w:tmpl w:val="9334D7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E03A55"/>
    <w:multiLevelType w:val="hybridMultilevel"/>
    <w:tmpl w:val="109CA6B6"/>
    <w:lvl w:ilvl="0" w:tplc="0C09000B">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18913BA"/>
    <w:multiLevelType w:val="hybridMultilevel"/>
    <w:tmpl w:val="E24051F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7A0E2CBA"/>
    <w:multiLevelType w:val="hybridMultilevel"/>
    <w:tmpl w:val="3F3AE0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51"/>
    <w:rsid w:val="000373D9"/>
    <w:rsid w:val="000767CD"/>
    <w:rsid w:val="000846D8"/>
    <w:rsid w:val="001A7158"/>
    <w:rsid w:val="0022518F"/>
    <w:rsid w:val="002C40CF"/>
    <w:rsid w:val="003B626B"/>
    <w:rsid w:val="003C1BF9"/>
    <w:rsid w:val="003C27D0"/>
    <w:rsid w:val="00460D93"/>
    <w:rsid w:val="004B2851"/>
    <w:rsid w:val="004C7A55"/>
    <w:rsid w:val="00595105"/>
    <w:rsid w:val="005E3230"/>
    <w:rsid w:val="00606E24"/>
    <w:rsid w:val="0064272A"/>
    <w:rsid w:val="006651FE"/>
    <w:rsid w:val="007153F4"/>
    <w:rsid w:val="00730F09"/>
    <w:rsid w:val="0077688D"/>
    <w:rsid w:val="00785B51"/>
    <w:rsid w:val="007E449F"/>
    <w:rsid w:val="007F5B72"/>
    <w:rsid w:val="007F78E9"/>
    <w:rsid w:val="00886DA1"/>
    <w:rsid w:val="009178F2"/>
    <w:rsid w:val="0098442E"/>
    <w:rsid w:val="00A1253E"/>
    <w:rsid w:val="00A22FC7"/>
    <w:rsid w:val="00AE30DE"/>
    <w:rsid w:val="00AF48B0"/>
    <w:rsid w:val="00B07E02"/>
    <w:rsid w:val="00B93C66"/>
    <w:rsid w:val="00C42B24"/>
    <w:rsid w:val="00C778BD"/>
    <w:rsid w:val="00C82DCE"/>
    <w:rsid w:val="00D14F26"/>
    <w:rsid w:val="00D43E31"/>
    <w:rsid w:val="00D4674C"/>
    <w:rsid w:val="00DA554D"/>
    <w:rsid w:val="00DA5F58"/>
    <w:rsid w:val="00DE0F53"/>
    <w:rsid w:val="00FE68C1"/>
    <w:rsid w:val="00FF1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3DCFA-165C-4CDE-ADCD-6C8A0EB5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09"/>
  </w:style>
  <w:style w:type="paragraph" w:styleId="Footer">
    <w:name w:val="footer"/>
    <w:basedOn w:val="Normal"/>
    <w:link w:val="FooterChar"/>
    <w:uiPriority w:val="99"/>
    <w:unhideWhenUsed/>
    <w:rsid w:val="0073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09"/>
  </w:style>
  <w:style w:type="paragraph" w:styleId="ListParagraph">
    <w:name w:val="List Paragraph"/>
    <w:basedOn w:val="Normal"/>
    <w:uiPriority w:val="34"/>
    <w:qFormat/>
    <w:rsid w:val="00460D93"/>
    <w:pPr>
      <w:ind w:left="720"/>
      <w:contextualSpacing/>
    </w:pPr>
  </w:style>
  <w:style w:type="character" w:customStyle="1" w:styleId="Heading1Char">
    <w:name w:val="Heading 1 Char"/>
    <w:basedOn w:val="DefaultParagraphFont"/>
    <w:link w:val="Heading1"/>
    <w:uiPriority w:val="9"/>
    <w:rsid w:val="007E44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44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E30D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Waterhouse</dc:creator>
  <cp:keywords/>
  <dc:description/>
  <cp:lastModifiedBy>Bridget Waterhouse</cp:lastModifiedBy>
  <cp:revision>2</cp:revision>
  <dcterms:created xsi:type="dcterms:W3CDTF">2023-11-28T06:59:00Z</dcterms:created>
  <dcterms:modified xsi:type="dcterms:W3CDTF">2023-11-28T06:59:00Z</dcterms:modified>
</cp:coreProperties>
</file>